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350m^3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350m^3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1184 mm x 2270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-114278</wp:posOffset>
          </wp:positionV>
          <wp:extent cx="1747520" cy="58547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gAAIBwi1JWhHp+IH20G+uvLvA==">CgMxLjA4AHIhMUhUVk10WHlZeUpqdm1XTGdSeEcydHM1WkZOVmdyQWlo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